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E5C03" w14:textId="1070065A" w:rsidR="00041007" w:rsidRPr="00110EE5" w:rsidRDefault="002C3056" w:rsidP="00E8138B">
      <w:pPr>
        <w:jc w:val="right"/>
        <w:rPr>
          <w:sz w:val="24"/>
          <w:szCs w:val="24"/>
        </w:rPr>
      </w:pPr>
      <w:r w:rsidRPr="00110EE5">
        <w:rPr>
          <w:sz w:val="24"/>
          <w:szCs w:val="24"/>
        </w:rPr>
        <w:t>5 March 2018</w:t>
      </w:r>
    </w:p>
    <w:p w14:paraId="5B983795" w14:textId="77777777" w:rsidR="002C3056" w:rsidRPr="00110EE5" w:rsidRDefault="002C3056" w:rsidP="00041007">
      <w:pPr>
        <w:pStyle w:val="p3"/>
        <w:tabs>
          <w:tab w:val="clear" w:pos="204"/>
        </w:tabs>
      </w:pPr>
    </w:p>
    <w:p w14:paraId="5D187C74" w14:textId="26ACA1A1" w:rsidR="00041007" w:rsidRPr="00110EE5" w:rsidRDefault="00041007" w:rsidP="00041007">
      <w:pPr>
        <w:pStyle w:val="p3"/>
        <w:tabs>
          <w:tab w:val="clear" w:pos="204"/>
        </w:tabs>
      </w:pPr>
      <w:r w:rsidRPr="00110EE5">
        <w:t xml:space="preserve">MEMORANDUM </w:t>
      </w:r>
      <w:proofErr w:type="gramStart"/>
      <w:r w:rsidRPr="00110EE5">
        <w:t>FOR  99</w:t>
      </w:r>
      <w:proofErr w:type="gramEnd"/>
      <w:r w:rsidRPr="00110EE5">
        <w:t xml:space="preserve"> CS</w:t>
      </w:r>
    </w:p>
    <w:p w14:paraId="0F6B522C" w14:textId="77777777" w:rsidR="00041007" w:rsidRPr="00110EE5" w:rsidRDefault="00041007" w:rsidP="00041007">
      <w:pPr>
        <w:rPr>
          <w:sz w:val="24"/>
          <w:szCs w:val="24"/>
        </w:rPr>
      </w:pPr>
    </w:p>
    <w:p w14:paraId="233C2845" w14:textId="05F21A71" w:rsidR="00041007" w:rsidRPr="00110EE5" w:rsidRDefault="00041007" w:rsidP="00041007">
      <w:pPr>
        <w:outlineLvl w:val="0"/>
        <w:rPr>
          <w:sz w:val="24"/>
          <w:szCs w:val="24"/>
        </w:rPr>
      </w:pPr>
      <w:r w:rsidRPr="00110EE5">
        <w:rPr>
          <w:sz w:val="24"/>
          <w:szCs w:val="24"/>
        </w:rPr>
        <w:t>FROM:  99 CS</w:t>
      </w:r>
      <w:r w:rsidR="00D87855" w:rsidRPr="00110EE5">
        <w:rPr>
          <w:sz w:val="24"/>
          <w:szCs w:val="24"/>
        </w:rPr>
        <w:t>/SCOS</w:t>
      </w:r>
      <w:r w:rsidR="00B57E25">
        <w:rPr>
          <w:sz w:val="24"/>
          <w:szCs w:val="24"/>
        </w:rPr>
        <w:t>C</w:t>
      </w:r>
    </w:p>
    <w:p w14:paraId="55E1A114" w14:textId="668886AF" w:rsidR="00041007" w:rsidRPr="00110EE5" w:rsidRDefault="00041007" w:rsidP="00041007">
      <w:pPr>
        <w:pStyle w:val="p3"/>
        <w:widowControl/>
        <w:tabs>
          <w:tab w:val="clear" w:pos="204"/>
        </w:tabs>
        <w:autoSpaceDE/>
        <w:autoSpaceDN/>
        <w:adjustRightInd/>
        <w:rPr>
          <w:lang w:val="nl-NL"/>
        </w:rPr>
      </w:pPr>
    </w:p>
    <w:p w14:paraId="4BED5714" w14:textId="4DB5D5D7" w:rsidR="00041007" w:rsidRPr="00110EE5" w:rsidRDefault="00041007" w:rsidP="004B0486">
      <w:pPr>
        <w:pStyle w:val="BodyText"/>
        <w:spacing w:after="0"/>
        <w:outlineLvl w:val="0"/>
        <w:rPr>
          <w:sz w:val="24"/>
          <w:szCs w:val="24"/>
        </w:rPr>
      </w:pPr>
      <w:r w:rsidRPr="00110EE5">
        <w:rPr>
          <w:sz w:val="24"/>
          <w:szCs w:val="24"/>
        </w:rPr>
        <w:t xml:space="preserve">SUBJECT:    </w:t>
      </w:r>
      <w:r w:rsidR="00390F87" w:rsidRPr="00110EE5">
        <w:rPr>
          <w:sz w:val="24"/>
          <w:szCs w:val="24"/>
        </w:rPr>
        <w:t xml:space="preserve"> Request for Permissive TDY</w:t>
      </w:r>
    </w:p>
    <w:p w14:paraId="152F39F6" w14:textId="77777777" w:rsidR="004B0486" w:rsidRPr="00110EE5" w:rsidRDefault="004B0486" w:rsidP="00041007">
      <w:pPr>
        <w:rPr>
          <w:sz w:val="24"/>
          <w:szCs w:val="24"/>
        </w:rPr>
      </w:pPr>
    </w:p>
    <w:p w14:paraId="0A7777A8" w14:textId="55324E49" w:rsidR="00041007" w:rsidRPr="00110EE5" w:rsidRDefault="00041007" w:rsidP="00446DBF">
      <w:pPr>
        <w:pStyle w:val="BodyText"/>
        <w:spacing w:after="0"/>
        <w:rPr>
          <w:sz w:val="24"/>
          <w:szCs w:val="24"/>
        </w:rPr>
      </w:pPr>
      <w:r w:rsidRPr="00110EE5">
        <w:rPr>
          <w:sz w:val="24"/>
          <w:szCs w:val="24"/>
        </w:rPr>
        <w:t>1.</w:t>
      </w:r>
      <w:r w:rsidR="004B0486" w:rsidRPr="00110EE5">
        <w:rPr>
          <w:sz w:val="24"/>
          <w:szCs w:val="24"/>
        </w:rPr>
        <w:t xml:space="preserve">  </w:t>
      </w:r>
      <w:r w:rsidR="00B57E25">
        <w:rPr>
          <w:sz w:val="24"/>
          <w:szCs w:val="24"/>
        </w:rPr>
        <w:t>T</w:t>
      </w:r>
      <w:r w:rsidR="006038F9" w:rsidRPr="00110EE5">
        <w:rPr>
          <w:sz w:val="24"/>
          <w:szCs w:val="24"/>
        </w:rPr>
        <w:t>he Air Force Sergeant’s Association (AFSA) Division 6 will be hosting their annual Convention and Professional Development Conference (PDC) in Las Vegas, Nevada</w:t>
      </w:r>
      <w:r w:rsidR="00B57E25">
        <w:rPr>
          <w:sz w:val="24"/>
          <w:szCs w:val="24"/>
        </w:rPr>
        <w:t xml:space="preserve"> from 25 through 27 March 2018</w:t>
      </w:r>
      <w:r w:rsidR="004B5C0A" w:rsidRPr="00110EE5">
        <w:rPr>
          <w:sz w:val="24"/>
          <w:szCs w:val="24"/>
        </w:rPr>
        <w:t xml:space="preserve">. </w:t>
      </w:r>
      <w:r w:rsidR="00B57E25">
        <w:rPr>
          <w:sz w:val="24"/>
          <w:szCs w:val="24"/>
        </w:rPr>
        <w:t xml:space="preserve"> I, TSgt Kevin Patrick,</w:t>
      </w:r>
      <w:r w:rsidR="008631D5" w:rsidRPr="00110EE5">
        <w:rPr>
          <w:sz w:val="24"/>
          <w:szCs w:val="24"/>
        </w:rPr>
        <w:t xml:space="preserve"> respectfully request to approve A1C Robert Wyatt two (2) days of Permissive TDY, 26 and 27 March 2018, for attendance </w:t>
      </w:r>
      <w:r w:rsidR="007C6F8B" w:rsidRPr="00110EE5">
        <w:rPr>
          <w:sz w:val="24"/>
          <w:szCs w:val="24"/>
        </w:rPr>
        <w:t>at the conference.</w:t>
      </w:r>
      <w:r w:rsidR="008631D5" w:rsidRPr="00110EE5">
        <w:rPr>
          <w:sz w:val="24"/>
          <w:szCs w:val="24"/>
        </w:rPr>
        <w:t xml:space="preserve"> </w:t>
      </w:r>
    </w:p>
    <w:p w14:paraId="243614EA" w14:textId="77777777" w:rsidR="00041007" w:rsidRPr="00110EE5" w:rsidRDefault="00041007" w:rsidP="00446DBF">
      <w:pPr>
        <w:pStyle w:val="BodyText"/>
        <w:spacing w:after="0"/>
        <w:rPr>
          <w:sz w:val="24"/>
          <w:szCs w:val="24"/>
        </w:rPr>
      </w:pPr>
    </w:p>
    <w:p w14:paraId="49CD2747" w14:textId="6CBE09B7" w:rsidR="00041007" w:rsidRPr="00110EE5" w:rsidRDefault="00041007" w:rsidP="00446DBF">
      <w:pPr>
        <w:rPr>
          <w:sz w:val="24"/>
          <w:szCs w:val="24"/>
        </w:rPr>
      </w:pPr>
      <w:r w:rsidRPr="00110EE5">
        <w:rPr>
          <w:sz w:val="24"/>
          <w:szCs w:val="24"/>
        </w:rPr>
        <w:t>2.</w:t>
      </w:r>
      <w:r w:rsidR="004B0486" w:rsidRPr="00110EE5">
        <w:rPr>
          <w:sz w:val="24"/>
          <w:szCs w:val="24"/>
        </w:rPr>
        <w:t xml:space="preserve">  </w:t>
      </w:r>
      <w:r w:rsidR="00032567" w:rsidRPr="00110EE5">
        <w:rPr>
          <w:sz w:val="24"/>
          <w:szCs w:val="24"/>
        </w:rPr>
        <w:t xml:space="preserve">AFSA represents 100,000 members by advocating for their interests to America’s elected and military leaders.  As a federally-chartered Veteran Service Organization, AFSA is able to lobby on Capitol Hill on behalf of its members.  AFSA is organized into seven divisions across the U.S. and overseas; the heart of AFSA is its 132 chapters and A1C Wyatt is Communications Trustee for Chapter 1252, Nellis AFB, </w:t>
      </w:r>
      <w:proofErr w:type="gramStart"/>
      <w:r w:rsidR="00032567" w:rsidRPr="00110EE5">
        <w:rPr>
          <w:sz w:val="24"/>
          <w:szCs w:val="24"/>
        </w:rPr>
        <w:t>Nevada</w:t>
      </w:r>
      <w:proofErr w:type="gramEnd"/>
      <w:r w:rsidR="00032567" w:rsidRPr="00110EE5">
        <w:rPr>
          <w:sz w:val="24"/>
          <w:szCs w:val="24"/>
        </w:rPr>
        <w:t>.</w:t>
      </w:r>
      <w:r w:rsidR="005E2EC6" w:rsidRPr="00110EE5">
        <w:rPr>
          <w:sz w:val="24"/>
          <w:szCs w:val="24"/>
        </w:rPr>
        <w:t xml:space="preserve"> </w:t>
      </w:r>
      <w:r w:rsidR="00032567" w:rsidRPr="00110EE5">
        <w:rPr>
          <w:sz w:val="24"/>
          <w:szCs w:val="24"/>
        </w:rPr>
        <w:t xml:space="preserve"> As an elected Trustee, A1C Wyatt will be a delegate for</w:t>
      </w:r>
      <w:r w:rsidR="005E2EC6" w:rsidRPr="00110EE5">
        <w:rPr>
          <w:sz w:val="24"/>
          <w:szCs w:val="24"/>
        </w:rPr>
        <w:t xml:space="preserve"> the Chapter and its 1,800 members at the annual AFSA Division 6 PDC.  </w:t>
      </w:r>
      <w:r w:rsidR="00EA03BF" w:rsidRPr="00110EE5">
        <w:rPr>
          <w:sz w:val="24"/>
          <w:szCs w:val="24"/>
        </w:rPr>
        <w:t>AFSA is</w:t>
      </w:r>
      <w:r w:rsidR="007C6F8B" w:rsidRPr="00110EE5">
        <w:rPr>
          <w:sz w:val="24"/>
          <w:szCs w:val="24"/>
        </w:rPr>
        <w:t xml:space="preserve"> recognized as a National Military Association and this conference is an Air Force recognized professional development event </w:t>
      </w:r>
      <w:r w:rsidR="00EA03BF" w:rsidRPr="00110EE5">
        <w:rPr>
          <w:sz w:val="24"/>
          <w:szCs w:val="24"/>
        </w:rPr>
        <w:t>that will include</w:t>
      </w:r>
      <w:r w:rsidR="007C6F8B" w:rsidRPr="00110EE5">
        <w:rPr>
          <w:sz w:val="24"/>
          <w:szCs w:val="24"/>
        </w:rPr>
        <w:t xml:space="preserve"> 57</w:t>
      </w:r>
      <w:r w:rsidR="007C6F8B" w:rsidRPr="00110EE5">
        <w:rPr>
          <w:sz w:val="24"/>
          <w:szCs w:val="24"/>
          <w:vertAlign w:val="superscript"/>
        </w:rPr>
        <w:t>th</w:t>
      </w:r>
      <w:r w:rsidR="007C6F8B" w:rsidRPr="00110EE5">
        <w:rPr>
          <w:sz w:val="24"/>
          <w:szCs w:val="24"/>
        </w:rPr>
        <w:t xml:space="preserve"> Wing Command Chief, Chief Master Sergeant Shawn Drinkard and CMSAF #14 (Ret.) Gerald Murray</w:t>
      </w:r>
      <w:r w:rsidR="00EA03BF" w:rsidRPr="00110EE5">
        <w:rPr>
          <w:sz w:val="24"/>
          <w:szCs w:val="24"/>
        </w:rPr>
        <w:t xml:space="preserve"> as guest speakers</w:t>
      </w:r>
      <w:r w:rsidR="007C6F8B" w:rsidRPr="00110EE5">
        <w:rPr>
          <w:sz w:val="24"/>
          <w:szCs w:val="24"/>
        </w:rPr>
        <w:t>.  Along with this</w:t>
      </w:r>
      <w:r w:rsidR="005E2EC6" w:rsidRPr="00110EE5">
        <w:rPr>
          <w:sz w:val="24"/>
          <w:szCs w:val="24"/>
        </w:rPr>
        <w:t xml:space="preserve">, </w:t>
      </w:r>
      <w:r w:rsidR="007C6F8B" w:rsidRPr="00110EE5">
        <w:rPr>
          <w:sz w:val="24"/>
          <w:szCs w:val="24"/>
        </w:rPr>
        <w:t>A1C Wyatt</w:t>
      </w:r>
      <w:r w:rsidR="005E2EC6" w:rsidRPr="00110EE5">
        <w:rPr>
          <w:sz w:val="24"/>
          <w:szCs w:val="24"/>
        </w:rPr>
        <w:t xml:space="preserve"> was requested by the </w:t>
      </w:r>
      <w:r w:rsidR="008631D5" w:rsidRPr="00110EE5">
        <w:rPr>
          <w:sz w:val="24"/>
          <w:szCs w:val="24"/>
        </w:rPr>
        <w:t>Division Executive Council to perform the National Anthem at the opening ceremony and the Honors Banquet.  Lastly, A1C Wyatt was selected as the Chapter 1252 Exemplary Achievement Award winner and will be competing at the Division level at the conference.</w:t>
      </w:r>
    </w:p>
    <w:p w14:paraId="5E68B990" w14:textId="77777777" w:rsidR="00041007" w:rsidRPr="00110EE5" w:rsidRDefault="00041007" w:rsidP="00446DBF">
      <w:pPr>
        <w:rPr>
          <w:sz w:val="24"/>
          <w:szCs w:val="24"/>
        </w:rPr>
      </w:pPr>
    </w:p>
    <w:p w14:paraId="0F88095D" w14:textId="60E9F9AB" w:rsidR="00041007" w:rsidRPr="00110EE5" w:rsidRDefault="00041007" w:rsidP="00446DBF">
      <w:pPr>
        <w:rPr>
          <w:sz w:val="24"/>
          <w:szCs w:val="24"/>
        </w:rPr>
      </w:pPr>
      <w:r w:rsidRPr="00110EE5">
        <w:rPr>
          <w:sz w:val="24"/>
          <w:szCs w:val="24"/>
        </w:rPr>
        <w:t xml:space="preserve">3.  </w:t>
      </w:r>
      <w:r w:rsidR="000438A7" w:rsidRPr="00110EE5">
        <w:rPr>
          <w:sz w:val="24"/>
          <w:szCs w:val="24"/>
        </w:rPr>
        <w:t xml:space="preserve">This request is IAW AFI 36-3003, </w:t>
      </w:r>
      <w:r w:rsidR="000438A7" w:rsidRPr="00110EE5">
        <w:rPr>
          <w:i/>
          <w:sz w:val="24"/>
          <w:szCs w:val="24"/>
        </w:rPr>
        <w:t xml:space="preserve">Military Leave Programs, </w:t>
      </w:r>
      <w:proofErr w:type="gramStart"/>
      <w:r w:rsidR="000438A7" w:rsidRPr="00110EE5">
        <w:rPr>
          <w:sz w:val="24"/>
          <w:szCs w:val="24"/>
        </w:rPr>
        <w:t>Table</w:t>
      </w:r>
      <w:proofErr w:type="gramEnd"/>
      <w:r w:rsidR="000438A7" w:rsidRPr="00110EE5">
        <w:rPr>
          <w:sz w:val="24"/>
          <w:szCs w:val="24"/>
        </w:rPr>
        <w:t xml:space="preserve"> 4.5. Authorizing Permissive Temporary Duty, Rule 7: “to participate in AF programs or opportunities which further an Airman’s professional development and/or enhance an Airman’s understanding and value to the AF, including but not limited to…attend national conventions hosted by service-connected organizations”.  In addition,</w:t>
      </w:r>
      <w:r w:rsidR="006038F9" w:rsidRPr="00110EE5">
        <w:rPr>
          <w:sz w:val="24"/>
          <w:szCs w:val="24"/>
        </w:rPr>
        <w:t xml:space="preserve"> Convention registration fees will be covered by the local Chapter and</w:t>
      </w:r>
      <w:r w:rsidR="000438A7" w:rsidRPr="00110EE5">
        <w:rPr>
          <w:sz w:val="24"/>
          <w:szCs w:val="24"/>
        </w:rPr>
        <w:t xml:space="preserve"> all lodging, transportation, and per diem expenses </w:t>
      </w:r>
      <w:r w:rsidR="00F559C0" w:rsidRPr="00110EE5">
        <w:rPr>
          <w:sz w:val="24"/>
          <w:szCs w:val="24"/>
        </w:rPr>
        <w:t>would</w:t>
      </w:r>
      <w:r w:rsidR="000438A7" w:rsidRPr="00110EE5">
        <w:rPr>
          <w:sz w:val="24"/>
          <w:szCs w:val="24"/>
        </w:rPr>
        <w:t xml:space="preserve"> be covered personally.</w:t>
      </w:r>
    </w:p>
    <w:p w14:paraId="70DBE4A9" w14:textId="5D31187B" w:rsidR="00041007" w:rsidRPr="00110EE5" w:rsidRDefault="00041007" w:rsidP="00446DBF">
      <w:pPr>
        <w:rPr>
          <w:sz w:val="24"/>
          <w:szCs w:val="24"/>
        </w:rPr>
      </w:pPr>
    </w:p>
    <w:p w14:paraId="3EE02A38" w14:textId="244DE297" w:rsidR="00041007" w:rsidRPr="00110EE5" w:rsidRDefault="007C6F8B" w:rsidP="00446DBF">
      <w:pPr>
        <w:rPr>
          <w:sz w:val="24"/>
          <w:szCs w:val="24"/>
        </w:rPr>
      </w:pPr>
      <w:r w:rsidRPr="00110EE5">
        <w:rPr>
          <w:sz w:val="24"/>
          <w:szCs w:val="24"/>
        </w:rPr>
        <w:t>4</w:t>
      </w:r>
      <w:r w:rsidR="00327752" w:rsidRPr="00110EE5">
        <w:rPr>
          <w:sz w:val="24"/>
          <w:szCs w:val="24"/>
        </w:rPr>
        <w:t xml:space="preserve">.  I </w:t>
      </w:r>
      <w:r w:rsidR="002912AE" w:rsidRPr="00110EE5">
        <w:rPr>
          <w:sz w:val="24"/>
          <w:szCs w:val="24"/>
        </w:rPr>
        <w:t>am sincerely grateful for</w:t>
      </w:r>
      <w:r w:rsidR="00327752" w:rsidRPr="00110EE5">
        <w:rPr>
          <w:sz w:val="24"/>
          <w:szCs w:val="24"/>
        </w:rPr>
        <w:t xml:space="preserve"> you taking the time to consider this request.  If </w:t>
      </w:r>
      <w:r w:rsidR="004B5C0A" w:rsidRPr="00110EE5">
        <w:rPr>
          <w:sz w:val="24"/>
          <w:szCs w:val="24"/>
        </w:rPr>
        <w:t>you have any questions</w:t>
      </w:r>
      <w:r w:rsidR="00B57E25">
        <w:rPr>
          <w:sz w:val="24"/>
          <w:szCs w:val="24"/>
        </w:rPr>
        <w:t>, please</w:t>
      </w:r>
      <w:r w:rsidR="004B5C0A" w:rsidRPr="00110EE5">
        <w:rPr>
          <w:sz w:val="24"/>
          <w:szCs w:val="24"/>
        </w:rPr>
        <w:t xml:space="preserve"> contact</w:t>
      </w:r>
      <w:r w:rsidR="00B57E25">
        <w:rPr>
          <w:sz w:val="24"/>
          <w:szCs w:val="24"/>
        </w:rPr>
        <w:t xml:space="preserve"> TSgt Kevin Patrick at</w:t>
      </w:r>
      <w:r w:rsidR="004B5C0A" w:rsidRPr="00110EE5">
        <w:rPr>
          <w:sz w:val="24"/>
          <w:szCs w:val="24"/>
        </w:rPr>
        <w:t xml:space="preserve"> DSN</w:t>
      </w:r>
      <w:r w:rsidR="00327752" w:rsidRPr="00110EE5">
        <w:rPr>
          <w:sz w:val="24"/>
          <w:szCs w:val="24"/>
        </w:rPr>
        <w:t xml:space="preserve"> </w:t>
      </w:r>
      <w:r w:rsidR="007633E2">
        <w:rPr>
          <w:sz w:val="24"/>
          <w:szCs w:val="24"/>
        </w:rPr>
        <w:t>682-8800</w:t>
      </w:r>
      <w:bookmarkStart w:id="0" w:name="_GoBack"/>
      <w:bookmarkEnd w:id="0"/>
      <w:r w:rsidR="00A640C1" w:rsidRPr="00110EE5">
        <w:rPr>
          <w:sz w:val="24"/>
          <w:szCs w:val="24"/>
        </w:rPr>
        <w:t>.</w:t>
      </w:r>
    </w:p>
    <w:p w14:paraId="4E945477" w14:textId="77777777" w:rsidR="00041007" w:rsidRPr="00110EE5" w:rsidRDefault="00041007" w:rsidP="00041007">
      <w:pPr>
        <w:tabs>
          <w:tab w:val="left" w:pos="6480"/>
        </w:tabs>
        <w:rPr>
          <w:sz w:val="24"/>
          <w:szCs w:val="24"/>
        </w:rPr>
      </w:pPr>
    </w:p>
    <w:p w14:paraId="2CBE8768" w14:textId="77777777" w:rsidR="00327752" w:rsidRPr="00110EE5" w:rsidRDefault="00327752" w:rsidP="00041007">
      <w:pPr>
        <w:tabs>
          <w:tab w:val="left" w:pos="6480"/>
        </w:tabs>
        <w:rPr>
          <w:sz w:val="24"/>
          <w:szCs w:val="24"/>
        </w:rPr>
      </w:pPr>
    </w:p>
    <w:p w14:paraId="245D7B4C" w14:textId="77777777" w:rsidR="00327752" w:rsidRPr="00110EE5" w:rsidRDefault="00327752" w:rsidP="00041007">
      <w:pPr>
        <w:tabs>
          <w:tab w:val="left" w:pos="6480"/>
        </w:tabs>
        <w:rPr>
          <w:sz w:val="24"/>
          <w:szCs w:val="24"/>
        </w:rPr>
      </w:pPr>
    </w:p>
    <w:p w14:paraId="314FD645" w14:textId="77777777" w:rsidR="00327752" w:rsidRPr="00110EE5" w:rsidRDefault="00327752" w:rsidP="00041007">
      <w:pPr>
        <w:tabs>
          <w:tab w:val="left" w:pos="6480"/>
        </w:tabs>
        <w:rPr>
          <w:sz w:val="24"/>
          <w:szCs w:val="24"/>
        </w:rPr>
      </w:pPr>
    </w:p>
    <w:p w14:paraId="2B7943EE" w14:textId="5A30F288" w:rsidR="00041007" w:rsidRPr="00110EE5" w:rsidRDefault="00041007" w:rsidP="00041007">
      <w:pPr>
        <w:tabs>
          <w:tab w:val="left" w:pos="4680"/>
        </w:tabs>
        <w:rPr>
          <w:sz w:val="24"/>
          <w:szCs w:val="24"/>
        </w:rPr>
      </w:pPr>
      <w:r w:rsidRPr="00110EE5">
        <w:rPr>
          <w:sz w:val="24"/>
          <w:szCs w:val="24"/>
        </w:rPr>
        <w:tab/>
      </w:r>
      <w:r w:rsidR="00B57E25">
        <w:rPr>
          <w:sz w:val="24"/>
          <w:szCs w:val="24"/>
        </w:rPr>
        <w:t>KEVIN L. PATRICK, T</w:t>
      </w:r>
      <w:r w:rsidR="0095626C" w:rsidRPr="00110EE5">
        <w:rPr>
          <w:sz w:val="24"/>
          <w:szCs w:val="24"/>
        </w:rPr>
        <w:t>Sgt</w:t>
      </w:r>
      <w:r w:rsidR="00E028E2" w:rsidRPr="00110EE5">
        <w:rPr>
          <w:sz w:val="24"/>
          <w:szCs w:val="24"/>
        </w:rPr>
        <w:t>, USAF</w:t>
      </w:r>
    </w:p>
    <w:p w14:paraId="16CF02D4" w14:textId="687B171B" w:rsidR="00DC4AE6" w:rsidRPr="00110EE5" w:rsidRDefault="00041007" w:rsidP="004B0486">
      <w:pPr>
        <w:tabs>
          <w:tab w:val="left" w:pos="4680"/>
        </w:tabs>
        <w:rPr>
          <w:sz w:val="24"/>
          <w:szCs w:val="24"/>
        </w:rPr>
      </w:pPr>
      <w:r w:rsidRPr="00110EE5">
        <w:rPr>
          <w:sz w:val="24"/>
          <w:szCs w:val="24"/>
        </w:rPr>
        <w:tab/>
      </w:r>
      <w:r w:rsidR="00B57E25">
        <w:rPr>
          <w:sz w:val="24"/>
          <w:szCs w:val="24"/>
        </w:rPr>
        <w:t>NCOIC, Communications Focal Point</w:t>
      </w:r>
    </w:p>
    <w:sectPr w:rsidR="00DC4AE6" w:rsidRPr="00110EE5" w:rsidSect="00B206EE">
      <w:headerReference w:type="first" r:id="rId11"/>
      <w:footerReference w:type="first" r:id="rId12"/>
      <w:type w:val="continuous"/>
      <w:pgSz w:w="12240" w:h="15840" w:code="1"/>
      <w:pgMar w:top="1152"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DDF26" w14:textId="77777777" w:rsidR="00E51143" w:rsidRDefault="00E51143">
      <w:r>
        <w:separator/>
      </w:r>
    </w:p>
  </w:endnote>
  <w:endnote w:type="continuationSeparator" w:id="0">
    <w:p w14:paraId="29BF7B3F" w14:textId="77777777" w:rsidR="00E51143" w:rsidRDefault="00E5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EE"/>
    <w:family w:val="roman"/>
    <w:pitch w:val="variable"/>
    <w:sig w:usb0="00000005" w:usb1="00000000" w:usb2="00000000" w:usb3="00000000" w:csb0="00000002"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N)">
    <w:panose1 w:val="00000000000000000000"/>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96B59" w14:textId="1588DB0C" w:rsidR="0031317A" w:rsidRPr="00E8138B" w:rsidRDefault="00E8138B" w:rsidP="00E8138B">
    <w:pPr>
      <w:pStyle w:val="Footer"/>
      <w:jc w:val="center"/>
      <w:rPr>
        <w:rFonts w:ascii="Brush Script MT" w:hAnsi="Brush Script MT"/>
        <w:i/>
        <w:color w:val="0000CC"/>
        <w:sz w:val="32"/>
        <w:szCs w:val="32"/>
      </w:rPr>
    </w:pPr>
    <w:r w:rsidRPr="00EA46DD">
      <w:rPr>
        <w:rFonts w:ascii="Brush Script MT" w:hAnsi="Brush Script MT"/>
        <w:i/>
        <w:color w:val="0000CC"/>
        <w:sz w:val="32"/>
        <w:szCs w:val="32"/>
      </w:rPr>
      <w:t>Global Power for America</w:t>
    </w:r>
  </w:p>
  <w:p w14:paraId="16CF02E0" w14:textId="2962C702" w:rsidR="0022148A" w:rsidRPr="0031317A" w:rsidRDefault="0022148A" w:rsidP="00313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AD991" w14:textId="77777777" w:rsidR="00E51143" w:rsidRDefault="00E51143">
      <w:r>
        <w:separator/>
      </w:r>
    </w:p>
  </w:footnote>
  <w:footnote w:type="continuationSeparator" w:id="0">
    <w:p w14:paraId="007ADEDF" w14:textId="77777777" w:rsidR="00E51143" w:rsidRDefault="00E51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12" w:type="dxa"/>
      <w:tblLayout w:type="fixed"/>
      <w:tblLook w:val="0000" w:firstRow="0" w:lastRow="0" w:firstColumn="0" w:lastColumn="0" w:noHBand="0" w:noVBand="0"/>
    </w:tblPr>
    <w:tblGrid>
      <w:gridCol w:w="1890"/>
      <w:gridCol w:w="6930"/>
    </w:tblGrid>
    <w:tr w:rsidR="00491707" w14:paraId="16CF02DE" w14:textId="77777777" w:rsidTr="00A50BFD">
      <w:trPr>
        <w:cantSplit/>
        <w:trHeight w:val="1412"/>
      </w:trPr>
      <w:tc>
        <w:tcPr>
          <w:tcW w:w="1890" w:type="dxa"/>
        </w:tcPr>
        <w:p w14:paraId="16CF02D9" w14:textId="77777777" w:rsidR="00491707" w:rsidRDefault="00491707">
          <w:pPr>
            <w:pStyle w:val="Header"/>
          </w:pPr>
          <w:r>
            <w:rPr>
              <w:noProof/>
            </w:rPr>
            <w:drawing>
              <wp:inline distT="0" distB="0" distL="0" distR="0" wp14:anchorId="16CF02E2" wp14:editId="16CF02E3">
                <wp:extent cx="895350" cy="914400"/>
                <wp:effectExtent l="19050" t="0" r="0" b="0"/>
                <wp:docPr id="1" name="Picture 1" descr="Department of Defense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Defense NEW1"/>
                        <pic:cNvPicPr>
                          <a:picLocks noChangeAspect="1" noChangeArrowheads="1"/>
                        </pic:cNvPicPr>
                      </pic:nvPicPr>
                      <pic:blipFill>
                        <a:blip r:embed="rId1"/>
                        <a:srcRect/>
                        <a:stretch>
                          <a:fillRect/>
                        </a:stretch>
                      </pic:blipFill>
                      <pic:spPr bwMode="auto">
                        <a:xfrm>
                          <a:off x="0" y="0"/>
                          <a:ext cx="895350" cy="914400"/>
                        </a:xfrm>
                        <a:prstGeom prst="rect">
                          <a:avLst/>
                        </a:prstGeom>
                        <a:noFill/>
                        <a:ln w="9525">
                          <a:noFill/>
                          <a:miter lim="800000"/>
                          <a:headEnd/>
                          <a:tailEnd/>
                        </a:ln>
                      </pic:spPr>
                    </pic:pic>
                  </a:graphicData>
                </a:graphic>
              </wp:inline>
            </w:drawing>
          </w:r>
        </w:p>
      </w:tc>
      <w:tc>
        <w:tcPr>
          <w:tcW w:w="6930" w:type="dxa"/>
        </w:tcPr>
        <w:p w14:paraId="4C6D8C1F" w14:textId="77777777" w:rsidR="004B5C0A" w:rsidRDefault="004B5C0A">
          <w:pPr>
            <w:pStyle w:val="Header"/>
            <w:jc w:val="center"/>
            <w:rPr>
              <w:rFonts w:eastAsia="Arial Unicode MS"/>
              <w:b/>
              <w:color w:val="333399"/>
              <w:sz w:val="24"/>
              <w:szCs w:val="24"/>
            </w:rPr>
          </w:pPr>
        </w:p>
        <w:p w14:paraId="16CF02DA" w14:textId="77777777" w:rsidR="00491707" w:rsidRPr="004B5C0A" w:rsidRDefault="00491707">
          <w:pPr>
            <w:pStyle w:val="Header"/>
            <w:jc w:val="center"/>
            <w:rPr>
              <w:b/>
              <w:color w:val="333399"/>
              <w:sz w:val="24"/>
              <w:szCs w:val="24"/>
            </w:rPr>
          </w:pPr>
          <w:r w:rsidRPr="004B5C0A">
            <w:rPr>
              <w:rFonts w:eastAsia="Arial Unicode MS"/>
              <w:b/>
              <w:color w:val="333399"/>
              <w:sz w:val="24"/>
              <w:szCs w:val="24"/>
            </w:rPr>
            <w:t>DEPARTMENT</w:t>
          </w:r>
          <w:r w:rsidRPr="004B5C0A">
            <w:rPr>
              <w:b/>
              <w:color w:val="333399"/>
              <w:sz w:val="24"/>
              <w:szCs w:val="24"/>
            </w:rPr>
            <w:t xml:space="preserve"> OF THE AIR FORCE</w:t>
          </w:r>
        </w:p>
        <w:p w14:paraId="16CF02DB" w14:textId="77777777" w:rsidR="00491707" w:rsidRPr="004B5C0A" w:rsidRDefault="00675B7F">
          <w:pPr>
            <w:pStyle w:val="Header"/>
            <w:jc w:val="center"/>
            <w:rPr>
              <w:b/>
              <w:color w:val="333399"/>
              <w:sz w:val="24"/>
              <w:szCs w:val="24"/>
            </w:rPr>
          </w:pPr>
          <w:r w:rsidRPr="004B5C0A">
            <w:rPr>
              <w:b/>
              <w:color w:val="333399"/>
              <w:sz w:val="24"/>
              <w:szCs w:val="24"/>
            </w:rPr>
            <w:t xml:space="preserve">99TH COMMUNICATIONS SQUADRON </w:t>
          </w:r>
          <w:r w:rsidR="00A50BFD" w:rsidRPr="004B5C0A">
            <w:rPr>
              <w:b/>
              <w:color w:val="333399"/>
              <w:sz w:val="24"/>
              <w:szCs w:val="24"/>
            </w:rPr>
            <w:t>(ACC)</w:t>
          </w:r>
        </w:p>
        <w:p w14:paraId="16CF02DC" w14:textId="77777777" w:rsidR="00491707" w:rsidRPr="004B5C0A" w:rsidRDefault="00A50BFD">
          <w:pPr>
            <w:pStyle w:val="Header"/>
            <w:jc w:val="center"/>
            <w:rPr>
              <w:b/>
              <w:color w:val="333399"/>
              <w:sz w:val="24"/>
              <w:szCs w:val="24"/>
            </w:rPr>
          </w:pPr>
          <w:r w:rsidRPr="004B5C0A">
            <w:rPr>
              <w:b/>
              <w:color w:val="333399"/>
              <w:sz w:val="24"/>
              <w:szCs w:val="24"/>
            </w:rPr>
            <w:t>NELLIS AIR FORCE BASE NEVADA</w:t>
          </w:r>
        </w:p>
        <w:p w14:paraId="16CF02DD" w14:textId="77777777" w:rsidR="00491707" w:rsidRDefault="00491707">
          <w:pPr>
            <w:pStyle w:val="Header"/>
            <w:jc w:val="center"/>
            <w:rPr>
              <w:rFonts w:ascii="Univers (WN)" w:hAnsi="Univers (WN)"/>
              <w:b/>
              <w:sz w:val="18"/>
            </w:rPr>
          </w:pPr>
        </w:p>
      </w:tc>
    </w:tr>
  </w:tbl>
  <w:p w14:paraId="16CF02DF" w14:textId="3958FDAB" w:rsidR="00491707" w:rsidRDefault="004917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146A"/>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6FF093E"/>
    <w:multiLevelType w:val="hybridMultilevel"/>
    <w:tmpl w:val="BCE2B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C6AC7"/>
    <w:multiLevelType w:val="hybridMultilevel"/>
    <w:tmpl w:val="1E867E26"/>
    <w:lvl w:ilvl="0" w:tplc="9FA85C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3138E9"/>
    <w:multiLevelType w:val="hybridMultilevel"/>
    <w:tmpl w:val="BBBA8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951E9"/>
    <w:multiLevelType w:val="hybridMultilevel"/>
    <w:tmpl w:val="2280F8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9A"/>
    <w:rsid w:val="00012058"/>
    <w:rsid w:val="00022D36"/>
    <w:rsid w:val="00032567"/>
    <w:rsid w:val="00033BF6"/>
    <w:rsid w:val="00041007"/>
    <w:rsid w:val="000438A7"/>
    <w:rsid w:val="000454EF"/>
    <w:rsid w:val="00056331"/>
    <w:rsid w:val="00057516"/>
    <w:rsid w:val="000743B3"/>
    <w:rsid w:val="0009072F"/>
    <w:rsid w:val="000B17FD"/>
    <w:rsid w:val="000D440C"/>
    <w:rsid w:val="000D4831"/>
    <w:rsid w:val="000F6E82"/>
    <w:rsid w:val="000F778B"/>
    <w:rsid w:val="00110EE5"/>
    <w:rsid w:val="0015089E"/>
    <w:rsid w:val="001730CD"/>
    <w:rsid w:val="00180689"/>
    <w:rsid w:val="00180D77"/>
    <w:rsid w:val="001A4C3E"/>
    <w:rsid w:val="001B3E80"/>
    <w:rsid w:val="001D257E"/>
    <w:rsid w:val="001D41F3"/>
    <w:rsid w:val="001E2F3E"/>
    <w:rsid w:val="001E316C"/>
    <w:rsid w:val="001E5DC8"/>
    <w:rsid w:val="001F2D9A"/>
    <w:rsid w:val="00202930"/>
    <w:rsid w:val="0021239D"/>
    <w:rsid w:val="00216664"/>
    <w:rsid w:val="0022148A"/>
    <w:rsid w:val="00224D1E"/>
    <w:rsid w:val="0023156D"/>
    <w:rsid w:val="0023315D"/>
    <w:rsid w:val="0025491A"/>
    <w:rsid w:val="002555C6"/>
    <w:rsid w:val="0027173A"/>
    <w:rsid w:val="002912AE"/>
    <w:rsid w:val="00291695"/>
    <w:rsid w:val="002975DD"/>
    <w:rsid w:val="002A54F6"/>
    <w:rsid w:val="002A5C79"/>
    <w:rsid w:val="002B37DA"/>
    <w:rsid w:val="002B4A6D"/>
    <w:rsid w:val="002C2296"/>
    <w:rsid w:val="002C3056"/>
    <w:rsid w:val="002C4B92"/>
    <w:rsid w:val="002C7703"/>
    <w:rsid w:val="002C7D4F"/>
    <w:rsid w:val="002D509F"/>
    <w:rsid w:val="002E3D1A"/>
    <w:rsid w:val="002F5A8B"/>
    <w:rsid w:val="0031317A"/>
    <w:rsid w:val="00321101"/>
    <w:rsid w:val="00325E3C"/>
    <w:rsid w:val="00327752"/>
    <w:rsid w:val="00336B42"/>
    <w:rsid w:val="003477A2"/>
    <w:rsid w:val="00353FA1"/>
    <w:rsid w:val="003545F1"/>
    <w:rsid w:val="00362D71"/>
    <w:rsid w:val="00363166"/>
    <w:rsid w:val="003710D1"/>
    <w:rsid w:val="00390F87"/>
    <w:rsid w:val="003B0657"/>
    <w:rsid w:val="003B3E79"/>
    <w:rsid w:val="003E72E7"/>
    <w:rsid w:val="003F6A98"/>
    <w:rsid w:val="00420C47"/>
    <w:rsid w:val="0042735E"/>
    <w:rsid w:val="00446DBF"/>
    <w:rsid w:val="00452A5B"/>
    <w:rsid w:val="00462FB1"/>
    <w:rsid w:val="00491707"/>
    <w:rsid w:val="00495915"/>
    <w:rsid w:val="004A5414"/>
    <w:rsid w:val="004B0486"/>
    <w:rsid w:val="004B5308"/>
    <w:rsid w:val="004B5C0A"/>
    <w:rsid w:val="004D22E5"/>
    <w:rsid w:val="004D4AC1"/>
    <w:rsid w:val="004E0EF4"/>
    <w:rsid w:val="004F3504"/>
    <w:rsid w:val="00500FBD"/>
    <w:rsid w:val="00504969"/>
    <w:rsid w:val="00514E0A"/>
    <w:rsid w:val="00527BCE"/>
    <w:rsid w:val="00531084"/>
    <w:rsid w:val="00544A7A"/>
    <w:rsid w:val="00547142"/>
    <w:rsid w:val="00557BBE"/>
    <w:rsid w:val="00572322"/>
    <w:rsid w:val="00576AC4"/>
    <w:rsid w:val="00577BDC"/>
    <w:rsid w:val="005828CB"/>
    <w:rsid w:val="005843BE"/>
    <w:rsid w:val="00593CFC"/>
    <w:rsid w:val="005A0271"/>
    <w:rsid w:val="005A0E22"/>
    <w:rsid w:val="005A148E"/>
    <w:rsid w:val="005A7263"/>
    <w:rsid w:val="005B46B4"/>
    <w:rsid w:val="005B5139"/>
    <w:rsid w:val="005D00A4"/>
    <w:rsid w:val="005D1BED"/>
    <w:rsid w:val="005D470D"/>
    <w:rsid w:val="005E2DD5"/>
    <w:rsid w:val="005E2EC6"/>
    <w:rsid w:val="005E3905"/>
    <w:rsid w:val="0060327F"/>
    <w:rsid w:val="006038F9"/>
    <w:rsid w:val="006073B4"/>
    <w:rsid w:val="00611C9A"/>
    <w:rsid w:val="006266A0"/>
    <w:rsid w:val="00647416"/>
    <w:rsid w:val="00675B7F"/>
    <w:rsid w:val="006771D3"/>
    <w:rsid w:val="00693991"/>
    <w:rsid w:val="00697AA0"/>
    <w:rsid w:val="006C3EBF"/>
    <w:rsid w:val="006E03FD"/>
    <w:rsid w:val="00714FB3"/>
    <w:rsid w:val="00715AD3"/>
    <w:rsid w:val="00725DC6"/>
    <w:rsid w:val="00736FE5"/>
    <w:rsid w:val="00742E1C"/>
    <w:rsid w:val="007463C6"/>
    <w:rsid w:val="00752CFA"/>
    <w:rsid w:val="007633E2"/>
    <w:rsid w:val="00776614"/>
    <w:rsid w:val="00794BDC"/>
    <w:rsid w:val="007972EA"/>
    <w:rsid w:val="00797790"/>
    <w:rsid w:val="007C6F8B"/>
    <w:rsid w:val="007D719F"/>
    <w:rsid w:val="007F0CF9"/>
    <w:rsid w:val="00803161"/>
    <w:rsid w:val="00803CCD"/>
    <w:rsid w:val="00806B38"/>
    <w:rsid w:val="00820BF2"/>
    <w:rsid w:val="008279E4"/>
    <w:rsid w:val="008327EB"/>
    <w:rsid w:val="0084513A"/>
    <w:rsid w:val="008631D5"/>
    <w:rsid w:val="008A4E22"/>
    <w:rsid w:val="008C44DF"/>
    <w:rsid w:val="008C4A60"/>
    <w:rsid w:val="008F09A5"/>
    <w:rsid w:val="00913DA1"/>
    <w:rsid w:val="00916A19"/>
    <w:rsid w:val="0092103E"/>
    <w:rsid w:val="009213DA"/>
    <w:rsid w:val="009275A8"/>
    <w:rsid w:val="00927922"/>
    <w:rsid w:val="00951276"/>
    <w:rsid w:val="00952121"/>
    <w:rsid w:val="0095626C"/>
    <w:rsid w:val="00957D54"/>
    <w:rsid w:val="00964032"/>
    <w:rsid w:val="00974CFE"/>
    <w:rsid w:val="009A050A"/>
    <w:rsid w:val="009A626E"/>
    <w:rsid w:val="009B7BE1"/>
    <w:rsid w:val="009D0FBA"/>
    <w:rsid w:val="009D11FB"/>
    <w:rsid w:val="009D2232"/>
    <w:rsid w:val="009D7828"/>
    <w:rsid w:val="009E0E3A"/>
    <w:rsid w:val="009F6FAE"/>
    <w:rsid w:val="00A0799A"/>
    <w:rsid w:val="00A22E0B"/>
    <w:rsid w:val="00A33F93"/>
    <w:rsid w:val="00A4218E"/>
    <w:rsid w:val="00A42B9D"/>
    <w:rsid w:val="00A457FB"/>
    <w:rsid w:val="00A50BFD"/>
    <w:rsid w:val="00A61EC5"/>
    <w:rsid w:val="00A640C1"/>
    <w:rsid w:val="00A75353"/>
    <w:rsid w:val="00A826AA"/>
    <w:rsid w:val="00AB041C"/>
    <w:rsid w:val="00AB07FE"/>
    <w:rsid w:val="00AB193C"/>
    <w:rsid w:val="00AB74C7"/>
    <w:rsid w:val="00AF2A5F"/>
    <w:rsid w:val="00B206EE"/>
    <w:rsid w:val="00B223AC"/>
    <w:rsid w:val="00B51F48"/>
    <w:rsid w:val="00B53428"/>
    <w:rsid w:val="00B543CF"/>
    <w:rsid w:val="00B57E25"/>
    <w:rsid w:val="00B66980"/>
    <w:rsid w:val="00B93A26"/>
    <w:rsid w:val="00B942C4"/>
    <w:rsid w:val="00BA177C"/>
    <w:rsid w:val="00BD6F7A"/>
    <w:rsid w:val="00C00C9A"/>
    <w:rsid w:val="00C0672F"/>
    <w:rsid w:val="00C16C52"/>
    <w:rsid w:val="00C5046D"/>
    <w:rsid w:val="00C55C7C"/>
    <w:rsid w:val="00C7065D"/>
    <w:rsid w:val="00C76EFE"/>
    <w:rsid w:val="00C77EE4"/>
    <w:rsid w:val="00C8141D"/>
    <w:rsid w:val="00C84972"/>
    <w:rsid w:val="00C85052"/>
    <w:rsid w:val="00CB0B3E"/>
    <w:rsid w:val="00CB347B"/>
    <w:rsid w:val="00CC2B8D"/>
    <w:rsid w:val="00CC7587"/>
    <w:rsid w:val="00D02B4C"/>
    <w:rsid w:val="00D051B7"/>
    <w:rsid w:val="00D23913"/>
    <w:rsid w:val="00D3231A"/>
    <w:rsid w:val="00D66B35"/>
    <w:rsid w:val="00D7786D"/>
    <w:rsid w:val="00D85A45"/>
    <w:rsid w:val="00D87855"/>
    <w:rsid w:val="00DC277B"/>
    <w:rsid w:val="00DC4121"/>
    <w:rsid w:val="00DC4AE6"/>
    <w:rsid w:val="00DD4168"/>
    <w:rsid w:val="00E028E2"/>
    <w:rsid w:val="00E10028"/>
    <w:rsid w:val="00E11F81"/>
    <w:rsid w:val="00E13A2F"/>
    <w:rsid w:val="00E21917"/>
    <w:rsid w:val="00E2331A"/>
    <w:rsid w:val="00E44AE0"/>
    <w:rsid w:val="00E46458"/>
    <w:rsid w:val="00E51143"/>
    <w:rsid w:val="00E62E7E"/>
    <w:rsid w:val="00E637EF"/>
    <w:rsid w:val="00E67EF3"/>
    <w:rsid w:val="00E77DB1"/>
    <w:rsid w:val="00E8138B"/>
    <w:rsid w:val="00E91A5B"/>
    <w:rsid w:val="00E9444F"/>
    <w:rsid w:val="00E94D7A"/>
    <w:rsid w:val="00EA03BF"/>
    <w:rsid w:val="00EB0D2C"/>
    <w:rsid w:val="00EB3B48"/>
    <w:rsid w:val="00EC3AAE"/>
    <w:rsid w:val="00EC4DFB"/>
    <w:rsid w:val="00EF4AD9"/>
    <w:rsid w:val="00F172FD"/>
    <w:rsid w:val="00F22D99"/>
    <w:rsid w:val="00F26C05"/>
    <w:rsid w:val="00F26D7F"/>
    <w:rsid w:val="00F412A7"/>
    <w:rsid w:val="00F559C0"/>
    <w:rsid w:val="00F71107"/>
    <w:rsid w:val="00F8331D"/>
    <w:rsid w:val="00F836B9"/>
    <w:rsid w:val="00F910FE"/>
    <w:rsid w:val="00FB6A2E"/>
    <w:rsid w:val="00FD2588"/>
    <w:rsid w:val="00FD517D"/>
    <w:rsid w:val="00FE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6CF02A6"/>
  <w15:docId w15:val="{625BEEA3-D503-4DBC-9153-5F9C09F8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35"/>
    <w:rPr>
      <w:rFonts w:ascii="Times New Roman" w:hAnsi="Times New Roman"/>
    </w:rPr>
  </w:style>
  <w:style w:type="paragraph" w:styleId="Heading1">
    <w:name w:val="heading 1"/>
    <w:basedOn w:val="Normal"/>
    <w:next w:val="Normal"/>
    <w:qFormat/>
    <w:rsid w:val="00D66B35"/>
    <w:pPr>
      <w:keepNext/>
      <w:spacing w:before="240" w:after="60"/>
      <w:outlineLvl w:val="0"/>
    </w:pPr>
    <w:rPr>
      <w:rFonts w:ascii="Arial" w:hAnsi="Arial"/>
      <w:b/>
      <w:sz w:val="28"/>
    </w:rPr>
  </w:style>
  <w:style w:type="paragraph" w:styleId="Heading2">
    <w:name w:val="heading 2"/>
    <w:basedOn w:val="Normal"/>
    <w:next w:val="Normal"/>
    <w:qFormat/>
    <w:rsid w:val="00D66B35"/>
    <w:pPr>
      <w:keepNext/>
      <w:jc w:val="right"/>
      <w:outlineLvl w:val="1"/>
    </w:pPr>
    <w:rPr>
      <w:sz w:val="24"/>
    </w:rPr>
  </w:style>
  <w:style w:type="paragraph" w:styleId="Heading3">
    <w:name w:val="heading 3"/>
    <w:basedOn w:val="Normal"/>
    <w:next w:val="Normal"/>
    <w:qFormat/>
    <w:rsid w:val="00D66B35"/>
    <w:pPr>
      <w:keepNext/>
      <w:outlineLvl w:val="2"/>
    </w:pPr>
    <w:rPr>
      <w:b/>
      <w:bCs/>
      <w:color w:val="333399"/>
      <w:sz w:val="18"/>
    </w:rPr>
  </w:style>
  <w:style w:type="paragraph" w:styleId="Heading4">
    <w:name w:val="heading 4"/>
    <w:basedOn w:val="Normal"/>
    <w:next w:val="Normal"/>
    <w:qFormat/>
    <w:rsid w:val="00D66B35"/>
    <w:pPr>
      <w:keepNext/>
      <w:outlineLvl w:val="3"/>
    </w:pPr>
    <w:rPr>
      <w:b/>
      <w:bCs/>
      <w:color w:val="333399"/>
    </w:rPr>
  </w:style>
  <w:style w:type="paragraph" w:styleId="Heading5">
    <w:name w:val="heading 5"/>
    <w:basedOn w:val="Normal"/>
    <w:next w:val="Normal"/>
    <w:qFormat/>
    <w:rsid w:val="00C84972"/>
    <w:pPr>
      <w:spacing w:before="240" w:after="60"/>
      <w:outlineLvl w:val="4"/>
    </w:pPr>
    <w:rPr>
      <w:b/>
      <w:bCs/>
      <w:i/>
      <w:iCs/>
      <w:sz w:val="26"/>
      <w:szCs w:val="26"/>
    </w:rPr>
  </w:style>
  <w:style w:type="paragraph" w:styleId="Heading6">
    <w:name w:val="heading 6"/>
    <w:basedOn w:val="Normal"/>
    <w:next w:val="Normal"/>
    <w:qFormat/>
    <w:rsid w:val="00C84972"/>
    <w:pPr>
      <w:spacing w:before="240" w:after="60"/>
      <w:outlineLvl w:val="5"/>
    </w:pPr>
    <w:rPr>
      <w:b/>
      <w:bCs/>
      <w:sz w:val="22"/>
      <w:szCs w:val="22"/>
    </w:rPr>
  </w:style>
  <w:style w:type="paragraph" w:styleId="Heading7">
    <w:name w:val="heading 7"/>
    <w:basedOn w:val="Normal"/>
    <w:next w:val="Normal"/>
    <w:qFormat/>
    <w:rsid w:val="00C84972"/>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6B35"/>
    <w:pPr>
      <w:tabs>
        <w:tab w:val="center" w:pos="4320"/>
        <w:tab w:val="right" w:pos="8640"/>
      </w:tabs>
    </w:pPr>
  </w:style>
  <w:style w:type="paragraph" w:styleId="Header">
    <w:name w:val="header"/>
    <w:basedOn w:val="Normal"/>
    <w:rsid w:val="00D66B35"/>
    <w:pPr>
      <w:tabs>
        <w:tab w:val="center" w:pos="4320"/>
        <w:tab w:val="right" w:pos="8640"/>
      </w:tabs>
    </w:pPr>
  </w:style>
  <w:style w:type="paragraph" w:styleId="BalloonText">
    <w:name w:val="Balloon Text"/>
    <w:basedOn w:val="Normal"/>
    <w:semiHidden/>
    <w:rsid w:val="00725DC6"/>
    <w:rPr>
      <w:rFonts w:ascii="Tahoma" w:hAnsi="Tahoma" w:cs="Tahoma"/>
      <w:sz w:val="16"/>
      <w:szCs w:val="16"/>
    </w:rPr>
  </w:style>
  <w:style w:type="paragraph" w:styleId="BodyText">
    <w:name w:val="Body Text"/>
    <w:basedOn w:val="Normal"/>
    <w:rsid w:val="00FD2588"/>
    <w:pPr>
      <w:spacing w:after="120"/>
    </w:pPr>
  </w:style>
  <w:style w:type="paragraph" w:styleId="ListParagraph">
    <w:name w:val="List Paragraph"/>
    <w:basedOn w:val="Normal"/>
    <w:uiPriority w:val="34"/>
    <w:qFormat/>
    <w:rsid w:val="006266A0"/>
    <w:pPr>
      <w:ind w:left="720"/>
    </w:pPr>
  </w:style>
  <w:style w:type="paragraph" w:styleId="TOAHeading">
    <w:name w:val="toa heading"/>
    <w:basedOn w:val="Normal"/>
    <w:next w:val="Normal"/>
    <w:rsid w:val="007F0CF9"/>
    <w:pPr>
      <w:tabs>
        <w:tab w:val="left" w:pos="9000"/>
        <w:tab w:val="right" w:pos="9360"/>
      </w:tabs>
      <w:suppressAutoHyphens/>
    </w:pPr>
    <w:rPr>
      <w:rFonts w:ascii="Courier New" w:hAnsi="Courier New"/>
      <w:sz w:val="24"/>
    </w:rPr>
  </w:style>
  <w:style w:type="character" w:styleId="Hyperlink">
    <w:name w:val="Hyperlink"/>
    <w:basedOn w:val="DefaultParagraphFont"/>
    <w:rsid w:val="005A0E22"/>
    <w:rPr>
      <w:color w:val="0000FF"/>
      <w:u w:val="single"/>
    </w:rPr>
  </w:style>
  <w:style w:type="paragraph" w:styleId="PlainText">
    <w:name w:val="Plain Text"/>
    <w:basedOn w:val="Normal"/>
    <w:link w:val="PlainTextChar"/>
    <w:uiPriority w:val="99"/>
    <w:unhideWhenUsed/>
    <w:rsid w:val="002E3D1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E3D1A"/>
    <w:rPr>
      <w:rFonts w:ascii="Consolas" w:eastAsiaTheme="minorHAnsi" w:hAnsi="Consolas" w:cstheme="minorBidi"/>
      <w:sz w:val="21"/>
      <w:szCs w:val="21"/>
    </w:rPr>
  </w:style>
  <w:style w:type="character" w:customStyle="1" w:styleId="FooterChar">
    <w:name w:val="Footer Char"/>
    <w:basedOn w:val="DefaultParagraphFont"/>
    <w:link w:val="Footer"/>
    <w:uiPriority w:val="99"/>
    <w:rsid w:val="002A5C79"/>
    <w:rPr>
      <w:rFonts w:ascii="Times New Roman" w:hAnsi="Times New Roman"/>
    </w:rPr>
  </w:style>
  <w:style w:type="paragraph" w:customStyle="1" w:styleId="p3">
    <w:name w:val="p3"/>
    <w:basedOn w:val="Normal"/>
    <w:rsid w:val="001A4C3E"/>
    <w:pPr>
      <w:widowControl w:val="0"/>
      <w:tabs>
        <w:tab w:val="left" w:pos="204"/>
      </w:tabs>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496618">
      <w:bodyDiv w:val="1"/>
      <w:marLeft w:val="0"/>
      <w:marRight w:val="0"/>
      <w:marTop w:val="0"/>
      <w:marBottom w:val="0"/>
      <w:divBdr>
        <w:top w:val="none" w:sz="0" w:space="0" w:color="auto"/>
        <w:left w:val="none" w:sz="0" w:space="0" w:color="auto"/>
        <w:bottom w:val="none" w:sz="0" w:space="0" w:color="auto"/>
        <w:right w:val="none" w:sz="0" w:space="0" w:color="auto"/>
      </w:divBdr>
    </w:div>
    <w:div w:id="199448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idd\Local%20Settings\Temporary%20Internet%20Files\OLKBA8\1%20FW%20Office%20of%20CC%20Complete%20Address%20Letter%20Head%20Color%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31B338FAE45C41BF12334988BD9F97" ma:contentTypeVersion="0" ma:contentTypeDescription="Create a new document." ma:contentTypeScope="" ma:versionID="f99e7630c7924e64b586580d1b947dfb">
  <xsd:schema xmlns:xsd="http://www.w3.org/2001/XMLSchema" xmlns:xs="http://www.w3.org/2001/XMLSchema" xmlns:p="http://schemas.microsoft.com/office/2006/metadata/properties" targetNamespace="http://schemas.microsoft.com/office/2006/metadata/properties" ma:root="true" ma:fieldsID="bad4eb8815ed27a260688f27247db3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5BD943-7D76-4C71-8BEE-2A3A2990234F}"/>
</file>

<file path=customXml/itemProps2.xml><?xml version="1.0" encoding="utf-8"?>
<ds:datastoreItem xmlns:ds="http://schemas.openxmlformats.org/officeDocument/2006/customXml" ds:itemID="{904387A5-1678-409B-92F2-67F41D1DA156}"/>
</file>

<file path=customXml/itemProps3.xml><?xml version="1.0" encoding="utf-8"?>
<ds:datastoreItem xmlns:ds="http://schemas.openxmlformats.org/officeDocument/2006/customXml" ds:itemID="{D1EFC93D-8D2F-4CBC-A7B3-95702BB31749}"/>
</file>

<file path=customXml/itemProps4.xml><?xml version="1.0" encoding="utf-8"?>
<ds:datastoreItem xmlns:ds="http://schemas.openxmlformats.org/officeDocument/2006/customXml" ds:itemID="{D910FA3F-7C78-444D-A86B-9F24BB860ACE}"/>
</file>

<file path=docProps/app.xml><?xml version="1.0" encoding="utf-8"?>
<Properties xmlns="http://schemas.openxmlformats.org/officeDocument/2006/extended-properties" xmlns:vt="http://schemas.openxmlformats.org/officeDocument/2006/docPropsVTypes">
  <Template>1 FW Office of CC Complete Address Letter Head Color New</Template>
  <TotalTime>247</TotalTime>
  <Pages>1</Pages>
  <Words>363</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USAF</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reidd</dc:creator>
  <cp:lastModifiedBy>WYATT, ROBERT M A1C USAF ACC 99 CS/SCOTR</cp:lastModifiedBy>
  <cp:revision>14</cp:revision>
  <cp:lastPrinted>2018-03-08T00:33:00Z</cp:lastPrinted>
  <dcterms:created xsi:type="dcterms:W3CDTF">2018-03-05T16:24:00Z</dcterms:created>
  <dcterms:modified xsi:type="dcterms:W3CDTF">2018-03-08T00:36:00Z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0x0101003E31B338FAE45C41BF12334988BD9F97</vt:lpwstr>
  </property>
</Properties>
</file>